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A9" w:rsidRPr="00F464A9" w:rsidRDefault="00427301" w:rsidP="00F464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64A9">
        <w:rPr>
          <w:rFonts w:ascii="Times New Roman" w:hAnsi="Times New Roman" w:cs="Times New Roman"/>
          <w:b/>
          <w:sz w:val="28"/>
          <w:szCs w:val="28"/>
          <w:lang w:val="en-US"/>
        </w:rPr>
        <w:t>Abstracts from the Report on the activity</w:t>
      </w:r>
    </w:p>
    <w:p w:rsidR="00F464A9" w:rsidRPr="00F464A9" w:rsidRDefault="00427301" w:rsidP="00F464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64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F464A9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proofErr w:type="gramEnd"/>
      <w:r w:rsidRPr="00F464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</w:t>
      </w:r>
      <w:r w:rsidR="00B7702D" w:rsidRPr="00F464A9">
        <w:rPr>
          <w:rFonts w:ascii="Times New Roman" w:hAnsi="Times New Roman" w:cs="Times New Roman"/>
          <w:b/>
          <w:sz w:val="28"/>
          <w:szCs w:val="28"/>
          <w:lang w:val="en-US"/>
        </w:rPr>
        <w:t>he Eurasian section of the World</w:t>
      </w:r>
      <w:r w:rsidRPr="00F464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Org</w:t>
      </w:r>
      <w:r w:rsidR="00B7702D" w:rsidRPr="00F464A9">
        <w:rPr>
          <w:rFonts w:ascii="Times New Roman" w:hAnsi="Times New Roman" w:cs="Times New Roman"/>
          <w:b/>
          <w:sz w:val="28"/>
          <w:szCs w:val="28"/>
          <w:lang w:val="en-US"/>
        </w:rPr>
        <w:t>aniz</w:t>
      </w:r>
      <w:r w:rsidRPr="00F464A9">
        <w:rPr>
          <w:rFonts w:ascii="Times New Roman" w:hAnsi="Times New Roman" w:cs="Times New Roman"/>
          <w:b/>
          <w:sz w:val="28"/>
          <w:szCs w:val="28"/>
          <w:lang w:val="en-US"/>
        </w:rPr>
        <w:t>ation</w:t>
      </w:r>
      <w:r w:rsidR="005401F0" w:rsidRPr="00F464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27301" w:rsidRPr="00F464A9" w:rsidRDefault="005401F0" w:rsidP="00F464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64A9">
        <w:rPr>
          <w:rFonts w:ascii="Times New Roman" w:hAnsi="Times New Roman" w:cs="Times New Roman"/>
          <w:b/>
          <w:sz w:val="28"/>
          <w:szCs w:val="28"/>
          <w:lang w:val="en-US"/>
        </w:rPr>
        <w:t>“United Cities and Local Governments”</w:t>
      </w:r>
      <w:r w:rsidR="0087639C" w:rsidRPr="00F464A9">
        <w:rPr>
          <w:rFonts w:ascii="Times New Roman" w:hAnsi="Times New Roman" w:cs="Times New Roman"/>
          <w:b/>
          <w:sz w:val="28"/>
          <w:szCs w:val="28"/>
          <w:lang w:val="en-US"/>
        </w:rPr>
        <w:t>, 2012-2015yy</w:t>
      </w:r>
    </w:p>
    <w:p w:rsidR="005401F0" w:rsidRPr="00F464A9" w:rsidRDefault="004B6E1B" w:rsidP="00F464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01F0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Three years </w:t>
      </w:r>
      <w:r w:rsidR="0033183F" w:rsidRPr="00F464A9">
        <w:rPr>
          <w:rFonts w:ascii="Times New Roman" w:hAnsi="Times New Roman" w:cs="Times New Roman"/>
          <w:sz w:val="28"/>
          <w:szCs w:val="28"/>
          <w:lang w:val="en-US"/>
        </w:rPr>
        <w:t>ago,</w:t>
      </w:r>
      <w:r w:rsidR="005401F0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we</w:t>
      </w:r>
      <w:r w:rsidR="00FF493F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determined the main activities for our section, and we have worked according to that document.</w:t>
      </w:r>
    </w:p>
    <w:p w:rsidR="00427301" w:rsidRPr="00F464A9" w:rsidRDefault="0033183F" w:rsidP="00F464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4A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B6E1B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4F691D" w:rsidRPr="00F464A9">
        <w:rPr>
          <w:rFonts w:ascii="Times New Roman" w:hAnsi="Times New Roman" w:cs="Times New Roman"/>
          <w:sz w:val="28"/>
          <w:szCs w:val="28"/>
          <w:lang w:val="en-US"/>
        </w:rPr>
        <w:t>As for</w:t>
      </w:r>
      <w:r w:rsidR="00FF493F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6E1B" w:rsidRPr="00F464A9">
        <w:rPr>
          <w:rFonts w:ascii="Times New Roman" w:hAnsi="Times New Roman" w:cs="Times New Roman"/>
          <w:b/>
          <w:sz w:val="28"/>
          <w:szCs w:val="28"/>
          <w:lang w:val="en-US"/>
        </w:rPr>
        <w:t>Ad</w:t>
      </w:r>
      <w:r w:rsidR="00427301" w:rsidRPr="00F464A9">
        <w:rPr>
          <w:rFonts w:ascii="Times New Roman" w:hAnsi="Times New Roman" w:cs="Times New Roman"/>
          <w:b/>
          <w:sz w:val="28"/>
          <w:szCs w:val="28"/>
          <w:lang w:val="en-US"/>
        </w:rPr>
        <w:t>vocating and promoting the interests of Eurasia local governments</w:t>
      </w:r>
      <w:r w:rsidR="00FF493F" w:rsidRPr="00F464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FF493F" w:rsidRPr="00F464A9">
        <w:rPr>
          <w:rFonts w:ascii="Times New Roman" w:hAnsi="Times New Roman" w:cs="Times New Roman"/>
          <w:sz w:val="28"/>
          <w:szCs w:val="28"/>
          <w:lang w:val="en-US"/>
        </w:rPr>
        <w:t>we actively cooperated with the UN organization</w:t>
      </w:r>
      <w:r w:rsidR="00286DC9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in the framework of the UN Advi</w:t>
      </w:r>
      <w:r w:rsidR="00B24E0D" w:rsidRPr="00F464A9">
        <w:rPr>
          <w:rFonts w:ascii="Times New Roman" w:hAnsi="Times New Roman" w:cs="Times New Roman"/>
          <w:sz w:val="28"/>
          <w:szCs w:val="28"/>
          <w:lang w:val="en-US"/>
        </w:rPr>
        <w:t>sory Council. We participated in the meetings during the World Urban Forum.</w:t>
      </w:r>
    </w:p>
    <w:p w:rsidR="00B24E0D" w:rsidRPr="00F464A9" w:rsidRDefault="00BA0FE4" w:rsidP="00F464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4A9">
        <w:rPr>
          <w:rFonts w:ascii="Times New Roman" w:hAnsi="Times New Roman" w:cs="Times New Roman"/>
          <w:sz w:val="28"/>
          <w:szCs w:val="28"/>
          <w:lang w:val="en-US"/>
        </w:rPr>
        <w:t>We also try to promote</w:t>
      </w:r>
      <w:r w:rsidR="007F6A25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UCLG-Eurasia on the National level. In this </w:t>
      </w:r>
      <w:r w:rsidR="00972CC6" w:rsidRPr="00F464A9">
        <w:rPr>
          <w:rFonts w:ascii="Times New Roman" w:hAnsi="Times New Roman" w:cs="Times New Roman"/>
          <w:sz w:val="28"/>
          <w:szCs w:val="28"/>
          <w:lang w:val="en-US"/>
        </w:rPr>
        <w:t>field,</w:t>
      </w:r>
      <w:r w:rsidR="007F6A25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we actively </w:t>
      </w:r>
      <w:r w:rsidR="007F6A25" w:rsidRPr="00F464A9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cooperate with </w:t>
      </w:r>
      <w:proofErr w:type="spellStart"/>
      <w:r w:rsidR="007F6A25" w:rsidRPr="00F464A9">
        <w:rPr>
          <w:rFonts w:ascii="Times New Roman" w:hAnsi="Times New Roman" w:cs="Times New Roman"/>
          <w:sz w:val="28"/>
          <w:szCs w:val="28"/>
          <w:u w:val="single"/>
          <w:lang w:val="en-US"/>
        </w:rPr>
        <w:t>Rossotrudnichestvo</w:t>
      </w:r>
      <w:proofErr w:type="spellEnd"/>
      <w:r w:rsidR="007F6A25" w:rsidRPr="00F464A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95A56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Our main achievement is the Decision of the </w:t>
      </w:r>
      <w:r w:rsidR="004F6E70" w:rsidRPr="00F464A9">
        <w:rPr>
          <w:rFonts w:ascii="Times New Roman" w:hAnsi="Times New Roman" w:cs="Times New Roman"/>
          <w:sz w:val="28"/>
          <w:szCs w:val="28"/>
          <w:lang w:val="en-US"/>
        </w:rPr>
        <w:t>Council of Heads of Subjects of the Russian Federation at the MFA</w:t>
      </w:r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from June 20 2014 with the recommendation of the active cooperation with UCLG-Eurasia.</w:t>
      </w:r>
    </w:p>
    <w:p w:rsidR="00427301" w:rsidRPr="00F464A9" w:rsidRDefault="00972CC6" w:rsidP="00F464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As for the </w:t>
      </w:r>
      <w:r w:rsidRPr="00F464A9">
        <w:rPr>
          <w:rFonts w:ascii="Times New Roman" w:hAnsi="Times New Roman" w:cs="Times New Roman"/>
          <w:sz w:val="28"/>
          <w:szCs w:val="28"/>
          <w:u w:val="single"/>
          <w:lang w:val="en-US"/>
        </w:rPr>
        <w:t>cooperation with OWCH</w:t>
      </w:r>
      <w:r w:rsidR="0087639C" w:rsidRPr="00F464A9">
        <w:rPr>
          <w:rFonts w:ascii="Times New Roman" w:hAnsi="Times New Roman" w:cs="Times New Roman"/>
          <w:sz w:val="28"/>
          <w:szCs w:val="28"/>
          <w:lang w:val="en-US"/>
        </w:rPr>
        <w:t>, it has always bee</w:t>
      </w:r>
      <w:r w:rsidR="00BF3945" w:rsidRPr="00F464A9">
        <w:rPr>
          <w:rFonts w:ascii="Times New Roman" w:hAnsi="Times New Roman" w:cs="Times New Roman"/>
          <w:sz w:val="28"/>
          <w:szCs w:val="28"/>
          <w:lang w:val="en-US"/>
        </w:rPr>
        <w:t>n a priority for us. During these</w:t>
      </w:r>
      <w:r w:rsidR="0087639C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3945" w:rsidRPr="00F464A9">
        <w:rPr>
          <w:rFonts w:ascii="Times New Roman" w:hAnsi="Times New Roman" w:cs="Times New Roman"/>
          <w:sz w:val="28"/>
          <w:szCs w:val="28"/>
          <w:lang w:val="en-US"/>
        </w:rPr>
        <w:t>years,</w:t>
      </w:r>
      <w:r w:rsidR="0087639C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we </w:t>
      </w:r>
      <w:r w:rsidR="00BF3945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have </w:t>
      </w:r>
      <w:r w:rsidR="0087639C" w:rsidRPr="00F464A9">
        <w:rPr>
          <w:rFonts w:ascii="Times New Roman" w:hAnsi="Times New Roman" w:cs="Times New Roman"/>
          <w:sz w:val="28"/>
          <w:szCs w:val="28"/>
          <w:lang w:val="en-US"/>
        </w:rPr>
        <w:t>prepared the project “The World Heritage of Eurasia”, where we offered to exchange the pictures</w:t>
      </w:r>
      <w:r w:rsidR="00BF3945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of the OWCH objects and put them into the facades of the buildings.  </w:t>
      </w:r>
      <w:r w:rsidR="006B05BC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We also participated in the OWCH Conferences in </w:t>
      </w:r>
      <w:proofErr w:type="spellStart"/>
      <w:r w:rsidR="006B05BC" w:rsidRPr="00F464A9">
        <w:rPr>
          <w:rFonts w:ascii="Times New Roman" w:hAnsi="Times New Roman" w:cs="Times New Roman"/>
          <w:sz w:val="28"/>
          <w:szCs w:val="28"/>
          <w:lang w:val="en-US"/>
        </w:rPr>
        <w:t>Aktau</w:t>
      </w:r>
      <w:proofErr w:type="spellEnd"/>
      <w:r w:rsidR="006B05BC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="006B05BC" w:rsidRPr="00F464A9">
        <w:rPr>
          <w:rFonts w:ascii="Times New Roman" w:hAnsi="Times New Roman" w:cs="Times New Roman"/>
          <w:sz w:val="28"/>
          <w:szCs w:val="28"/>
          <w:lang w:val="en-US"/>
        </w:rPr>
        <w:t>Oahaca</w:t>
      </w:r>
      <w:proofErr w:type="spellEnd"/>
      <w:r w:rsidR="006B05BC" w:rsidRPr="00F464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4FD7" w:rsidRPr="00F464A9" w:rsidRDefault="0033183F" w:rsidP="00CF41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4A9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427301" w:rsidRPr="00F464A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3763E2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691D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Considering </w:t>
      </w:r>
      <w:r w:rsidR="00427301" w:rsidRPr="00F464A9">
        <w:rPr>
          <w:rFonts w:ascii="Times New Roman" w:hAnsi="Times New Roman" w:cs="Times New Roman"/>
          <w:b/>
          <w:sz w:val="28"/>
          <w:szCs w:val="28"/>
          <w:lang w:val="en-US"/>
        </w:rPr>
        <w:t>Development and strengthening of the cooperation with the World Organization "Unite</w:t>
      </w:r>
      <w:r w:rsidR="004F691D" w:rsidRPr="00F464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d Cities and Local Governments", </w:t>
      </w:r>
      <w:r w:rsidR="004F691D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I can say that we fully support the </w:t>
      </w:r>
      <w:r w:rsidR="00793DEC" w:rsidRPr="00F464A9">
        <w:rPr>
          <w:rFonts w:ascii="Times New Roman" w:hAnsi="Times New Roman" w:cs="Times New Roman"/>
          <w:sz w:val="28"/>
          <w:szCs w:val="28"/>
          <w:lang w:val="en-US"/>
        </w:rPr>
        <w:t>initiatives of the World Organiz</w:t>
      </w:r>
      <w:r w:rsidR="004F691D" w:rsidRPr="00F464A9">
        <w:rPr>
          <w:rFonts w:ascii="Times New Roman" w:hAnsi="Times New Roman" w:cs="Times New Roman"/>
          <w:sz w:val="28"/>
          <w:szCs w:val="28"/>
          <w:lang w:val="en-US"/>
        </w:rPr>
        <w:t>ation</w:t>
      </w:r>
      <w:r w:rsidR="00BE2536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and partic</w:t>
      </w:r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ipate in all the Statute </w:t>
      </w:r>
      <w:r w:rsidR="00BE2536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events. The UCLG-Eurasia Delegation took part in </w:t>
      </w:r>
      <w:r w:rsidR="00186BC1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IV Congress of UCLG in </w:t>
      </w:r>
      <w:r w:rsidR="00186BC1" w:rsidRPr="00F464A9">
        <w:rPr>
          <w:rFonts w:ascii="Times New Roman" w:hAnsi="Times New Roman" w:cs="Times New Roman"/>
          <w:sz w:val="28"/>
          <w:szCs w:val="28"/>
          <w:u w:val="single"/>
          <w:lang w:val="en-US"/>
        </w:rPr>
        <w:t>Rabat</w:t>
      </w:r>
      <w:r w:rsidR="00186BC1" w:rsidRPr="00F464A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E2536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2013</w:t>
      </w:r>
      <w:r w:rsidR="00186BC1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, where the Mayor of Kazan, </w:t>
      </w:r>
      <w:proofErr w:type="spellStart"/>
      <w:r w:rsidR="00186BC1" w:rsidRPr="00F464A9">
        <w:rPr>
          <w:rFonts w:ascii="Times New Roman" w:hAnsi="Times New Roman" w:cs="Times New Roman"/>
          <w:sz w:val="28"/>
          <w:szCs w:val="28"/>
          <w:lang w:val="en-US"/>
        </w:rPr>
        <w:t>Ilsur</w:t>
      </w:r>
      <w:proofErr w:type="spellEnd"/>
      <w:r w:rsidR="00186BC1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6BC1" w:rsidRPr="00F464A9">
        <w:rPr>
          <w:rFonts w:ascii="Times New Roman" w:hAnsi="Times New Roman" w:cs="Times New Roman"/>
          <w:sz w:val="28"/>
          <w:szCs w:val="28"/>
          <w:lang w:val="en-US"/>
        </w:rPr>
        <w:t>Metshin</w:t>
      </w:r>
      <w:proofErr w:type="spellEnd"/>
      <w:r w:rsidR="00F34FD7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="00F34FD7" w:rsidRPr="00F464A9">
        <w:rPr>
          <w:rFonts w:ascii="Times New Roman" w:hAnsi="Times New Roman" w:cs="Times New Roman"/>
          <w:sz w:val="28"/>
          <w:szCs w:val="28"/>
          <w:lang w:val="en-US"/>
        </w:rPr>
        <w:t>was elected</w:t>
      </w:r>
      <w:proofErr w:type="gramEnd"/>
      <w:r w:rsidR="00F34FD7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Co-President of UCLG.</w:t>
      </w:r>
      <w:r w:rsidR="003C7F55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4FD7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The initiative of the sister-cities Volgograd and Coventry </w:t>
      </w:r>
      <w:r w:rsidR="003C7F55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addressed to UN </w:t>
      </w:r>
      <w:proofErr w:type="gramStart"/>
      <w:r w:rsidR="00F34FD7" w:rsidRPr="00F464A9">
        <w:rPr>
          <w:rFonts w:ascii="Times New Roman" w:hAnsi="Times New Roman" w:cs="Times New Roman"/>
          <w:sz w:val="28"/>
          <w:szCs w:val="28"/>
          <w:lang w:val="en-US"/>
        </w:rPr>
        <w:t>was supported</w:t>
      </w:r>
      <w:proofErr w:type="gramEnd"/>
      <w:r w:rsidR="003C7F55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during the World Summit of Local and Regional Leaders in Rabat.</w:t>
      </w:r>
    </w:p>
    <w:p w:rsidR="003C7F55" w:rsidRPr="00F464A9" w:rsidRDefault="003C7F55" w:rsidP="00CF41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4A9">
        <w:rPr>
          <w:rFonts w:ascii="Times New Roman" w:hAnsi="Times New Roman" w:cs="Times New Roman"/>
          <w:sz w:val="28"/>
          <w:szCs w:val="28"/>
          <w:lang w:val="en-US"/>
        </w:rPr>
        <w:lastRenderedPageBreak/>
        <w:t>We also participated in the UCLG S</w:t>
      </w:r>
      <w:r w:rsidR="00E2105A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ecretariats Retreat and </w:t>
      </w:r>
      <w:proofErr w:type="spellStart"/>
      <w:r w:rsidR="00E2105A" w:rsidRPr="00F464A9">
        <w:rPr>
          <w:rFonts w:ascii="Times New Roman" w:hAnsi="Times New Roman" w:cs="Times New Roman"/>
          <w:sz w:val="28"/>
          <w:szCs w:val="28"/>
          <w:lang w:val="en-US"/>
        </w:rPr>
        <w:t>Kamping</w:t>
      </w:r>
      <w:proofErr w:type="spellEnd"/>
      <w:r w:rsidR="00E2105A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="00E2105A" w:rsidRPr="00F464A9">
        <w:rPr>
          <w:rFonts w:ascii="Times New Roman" w:hAnsi="Times New Roman" w:cs="Times New Roman"/>
          <w:sz w:val="28"/>
          <w:szCs w:val="28"/>
          <w:u w:val="single"/>
          <w:lang w:val="en-US"/>
        </w:rPr>
        <w:t>Barcelona</w:t>
      </w:r>
      <w:r w:rsidR="00E2105A" w:rsidRPr="00F464A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2015</w:t>
      </w:r>
      <w:r w:rsidR="00E2105A" w:rsidRPr="00F464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2105A" w:rsidRPr="00F464A9" w:rsidRDefault="00E2105A" w:rsidP="00CF41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464A9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64A9">
        <w:rPr>
          <w:rFonts w:ascii="Times New Roman" w:hAnsi="Times New Roman" w:cs="Times New Roman"/>
          <w:sz w:val="28"/>
          <w:szCs w:val="28"/>
          <w:u w:val="single"/>
          <w:lang w:val="en-US"/>
        </w:rPr>
        <w:t>Kadir</w:t>
      </w:r>
      <w:proofErr w:type="spellEnd"/>
      <w:r w:rsidRPr="00F464A9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F464A9">
        <w:rPr>
          <w:rFonts w:ascii="Times New Roman" w:hAnsi="Times New Roman" w:cs="Times New Roman"/>
          <w:sz w:val="28"/>
          <w:szCs w:val="28"/>
          <w:u w:val="single"/>
          <w:lang w:val="en-US"/>
        </w:rPr>
        <w:t>Topbas`s</w:t>
      </w:r>
      <w:proofErr w:type="spellEnd"/>
      <w:r w:rsidRPr="00F464A9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visit to Kazan and Yakutsk</w:t>
      </w:r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also became a remarkable event for promotion of UCLG in this part of the World.</w:t>
      </w:r>
    </w:p>
    <w:p w:rsidR="00E2105A" w:rsidRPr="00F464A9" w:rsidRDefault="00E2105A" w:rsidP="00CF41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4A9">
        <w:rPr>
          <w:rFonts w:ascii="Times New Roman" w:hAnsi="Times New Roman" w:cs="Times New Roman"/>
          <w:sz w:val="28"/>
          <w:szCs w:val="28"/>
          <w:lang w:val="en-US"/>
        </w:rPr>
        <w:t>Here I would like to</w:t>
      </w:r>
      <w:r w:rsidR="004E0FE8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dwell on the initiatives offered to our section by the President of UCLG-Eurasia </w:t>
      </w:r>
      <w:proofErr w:type="spellStart"/>
      <w:r w:rsidR="004E0FE8" w:rsidRPr="00F464A9">
        <w:rPr>
          <w:rFonts w:ascii="Times New Roman" w:hAnsi="Times New Roman" w:cs="Times New Roman"/>
          <w:sz w:val="28"/>
          <w:szCs w:val="28"/>
          <w:lang w:val="en-US"/>
        </w:rPr>
        <w:t>Ilsur</w:t>
      </w:r>
      <w:proofErr w:type="spellEnd"/>
      <w:r w:rsidR="004E0FE8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0FE8" w:rsidRPr="00F464A9">
        <w:rPr>
          <w:rFonts w:ascii="Times New Roman" w:hAnsi="Times New Roman" w:cs="Times New Roman"/>
          <w:sz w:val="28"/>
          <w:szCs w:val="28"/>
          <w:lang w:val="en-US"/>
        </w:rPr>
        <w:t>Metshin</w:t>
      </w:r>
      <w:proofErr w:type="spellEnd"/>
      <w:r w:rsidR="004E0FE8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. One of them is </w:t>
      </w:r>
      <w:r w:rsidR="004E0FE8" w:rsidRPr="00F464A9">
        <w:rPr>
          <w:rFonts w:ascii="Times New Roman" w:hAnsi="Times New Roman" w:cs="Times New Roman"/>
          <w:sz w:val="28"/>
          <w:szCs w:val="28"/>
          <w:u w:val="single"/>
          <w:lang w:val="en-US"/>
        </w:rPr>
        <w:t>Cities International Activity Rating</w:t>
      </w:r>
      <w:r w:rsidR="008D32E7" w:rsidRPr="00F464A9">
        <w:rPr>
          <w:rFonts w:ascii="Times New Roman" w:hAnsi="Times New Roman" w:cs="Times New Roman"/>
          <w:sz w:val="28"/>
          <w:szCs w:val="28"/>
          <w:lang w:val="en-US"/>
        </w:rPr>
        <w:t>. Many UCLG-Eurasia member-cities took part in the rating, and shortly we will know the results.</w:t>
      </w:r>
    </w:p>
    <w:p w:rsidR="008D32E7" w:rsidRPr="00F464A9" w:rsidRDefault="008D32E7" w:rsidP="00CF41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Another initiative is </w:t>
      </w:r>
      <w:r w:rsidRPr="00F464A9">
        <w:rPr>
          <w:rFonts w:ascii="Times New Roman" w:hAnsi="Times New Roman" w:cs="Times New Roman"/>
          <w:sz w:val="28"/>
          <w:szCs w:val="28"/>
          <w:u w:val="single"/>
          <w:lang w:val="en-US"/>
        </w:rPr>
        <w:t>a series of the publications</w:t>
      </w:r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7916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about outstanding personalities, which we start with a legendary person, </w:t>
      </w:r>
      <w:proofErr w:type="spellStart"/>
      <w:r w:rsidR="00357916" w:rsidRPr="00F464A9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="00357916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Peter Woods.</w:t>
      </w:r>
    </w:p>
    <w:p w:rsidR="00427301" w:rsidRPr="00F464A9" w:rsidRDefault="00427301" w:rsidP="00F464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64A9">
        <w:rPr>
          <w:rFonts w:ascii="Times New Roman" w:hAnsi="Times New Roman" w:cs="Times New Roman"/>
          <w:b/>
          <w:sz w:val="28"/>
          <w:szCs w:val="28"/>
          <w:lang w:val="en-US"/>
        </w:rPr>
        <w:t>3) Eurasian integration processes supporting and promoting of decentralization and local governments</w:t>
      </w:r>
    </w:p>
    <w:p w:rsidR="00427301" w:rsidRPr="00F464A9" w:rsidRDefault="00D331C1" w:rsidP="00CF41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This Congress and its subject is </w:t>
      </w:r>
      <w:proofErr w:type="gramStart"/>
      <w:r w:rsidRPr="00F464A9">
        <w:rPr>
          <w:rFonts w:ascii="Times New Roman" w:hAnsi="Times New Roman" w:cs="Times New Roman"/>
          <w:sz w:val="28"/>
          <w:szCs w:val="28"/>
          <w:lang w:val="en-US"/>
        </w:rPr>
        <w:t>a vivid</w:t>
      </w:r>
      <w:proofErr w:type="gramEnd"/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evidence to our work in the field of Eurasian Integration Processes. All our activity</w:t>
      </w:r>
      <w:r w:rsidR="00C407BA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407BA" w:rsidRPr="00F464A9">
        <w:rPr>
          <w:rFonts w:ascii="Times New Roman" w:hAnsi="Times New Roman" w:cs="Times New Roman"/>
          <w:sz w:val="28"/>
          <w:szCs w:val="28"/>
          <w:lang w:val="en-US"/>
        </w:rPr>
        <w:t>is aimed</w:t>
      </w:r>
      <w:proofErr w:type="gramEnd"/>
      <w:r w:rsidR="00C407BA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to unite cities and strengthening international connecti</w:t>
      </w:r>
      <w:r w:rsidR="00315686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ons. In our </w:t>
      </w:r>
      <w:r w:rsidR="0033183F" w:rsidRPr="00F464A9">
        <w:rPr>
          <w:rFonts w:ascii="Times New Roman" w:hAnsi="Times New Roman" w:cs="Times New Roman"/>
          <w:sz w:val="28"/>
          <w:szCs w:val="28"/>
          <w:lang w:val="en-US"/>
        </w:rPr>
        <w:t>Statute,</w:t>
      </w:r>
      <w:r w:rsidR="00315686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w</w:t>
      </w:r>
      <w:r w:rsidR="00C407BA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e consider Eurasia to be </w:t>
      </w:r>
      <w:r w:rsidR="00315686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an individual geopolitical </w:t>
      </w:r>
      <w:r w:rsidR="0033183F" w:rsidRPr="00F464A9">
        <w:rPr>
          <w:rFonts w:ascii="Times New Roman" w:hAnsi="Times New Roman" w:cs="Times New Roman"/>
          <w:sz w:val="28"/>
          <w:szCs w:val="28"/>
          <w:lang w:val="en-US"/>
        </w:rPr>
        <w:t>region, and we have a tribune for explaining the goals of the integration to the global community.</w:t>
      </w:r>
    </w:p>
    <w:p w:rsidR="00A824D8" w:rsidRPr="00F464A9" w:rsidRDefault="00427301" w:rsidP="00CF418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64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4) </w:t>
      </w:r>
      <w:r w:rsidR="00A824D8" w:rsidRPr="00F464A9">
        <w:rPr>
          <w:rFonts w:ascii="Times New Roman" w:hAnsi="Times New Roman" w:cs="Times New Roman"/>
          <w:b/>
          <w:sz w:val="28"/>
          <w:szCs w:val="28"/>
          <w:lang w:val="en-US"/>
        </w:rPr>
        <w:t>Strengthening of the cooperation and partnership between the members of the UCLG-Eurasia and implementation of joint projects and programs</w:t>
      </w:r>
    </w:p>
    <w:p w:rsidR="00F222B5" w:rsidRPr="00F464A9" w:rsidRDefault="00F222B5" w:rsidP="00CF41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During these </w:t>
      </w:r>
      <w:proofErr w:type="gramStart"/>
      <w:r w:rsidRPr="00F464A9">
        <w:rPr>
          <w:rFonts w:ascii="Times New Roman" w:hAnsi="Times New Roman" w:cs="Times New Roman"/>
          <w:sz w:val="28"/>
          <w:szCs w:val="28"/>
          <w:lang w:val="en-US"/>
        </w:rPr>
        <w:t>years</w:t>
      </w:r>
      <w:proofErr w:type="gramEnd"/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we had been to many events organized by our member cities, dedicated to different celebrations as well as the projects on the </w:t>
      </w:r>
      <w:r w:rsidR="00634AAA" w:rsidRPr="00F464A9">
        <w:rPr>
          <w:rFonts w:ascii="Times New Roman" w:hAnsi="Times New Roman" w:cs="Times New Roman"/>
          <w:sz w:val="28"/>
          <w:szCs w:val="28"/>
          <w:lang w:val="en-US"/>
        </w:rPr>
        <w:t>sharing of best practices.</w:t>
      </w:r>
    </w:p>
    <w:p w:rsidR="00634AAA" w:rsidRPr="00F464A9" w:rsidRDefault="00634AAA" w:rsidP="00CF41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In the April of </w:t>
      </w:r>
      <w:proofErr w:type="gramStart"/>
      <w:r w:rsidRPr="00F464A9">
        <w:rPr>
          <w:rFonts w:ascii="Times New Roman" w:hAnsi="Times New Roman" w:cs="Times New Roman"/>
          <w:sz w:val="28"/>
          <w:szCs w:val="28"/>
          <w:lang w:val="en-US"/>
        </w:rPr>
        <w:t>2013</w:t>
      </w:r>
      <w:proofErr w:type="gramEnd"/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we organized the visit of Eurasia cities leaders to Ankara. 14 Mayors </w:t>
      </w:r>
      <w:proofErr w:type="gramStart"/>
      <w:r w:rsidRPr="00F464A9">
        <w:rPr>
          <w:rFonts w:ascii="Times New Roman" w:hAnsi="Times New Roman" w:cs="Times New Roman"/>
          <w:sz w:val="28"/>
          <w:szCs w:val="28"/>
          <w:lang w:val="en-US"/>
        </w:rPr>
        <w:t>got</w:t>
      </w:r>
      <w:proofErr w:type="gramEnd"/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acquainted with the best practices of the city.</w:t>
      </w:r>
      <w:r w:rsidR="00162D75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We plan that the leaders of the innovational center cities will go to Guangzhou next October.</w:t>
      </w:r>
    </w:p>
    <w:p w:rsidR="00A824D8" w:rsidRPr="00F464A9" w:rsidRDefault="00162D75" w:rsidP="00CF41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4A9">
        <w:rPr>
          <w:rFonts w:ascii="Times New Roman" w:hAnsi="Times New Roman" w:cs="Times New Roman"/>
          <w:sz w:val="28"/>
          <w:szCs w:val="28"/>
          <w:lang w:val="en-US"/>
        </w:rPr>
        <w:lastRenderedPageBreak/>
        <w:t>14-15 May 2014 in Tbilisi (Georgia)</w:t>
      </w:r>
      <w:r w:rsidR="004C5FE6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together with the Platform (Voice of European Local and Regional Governments for </w:t>
      </w:r>
      <w:proofErr w:type="gramStart"/>
      <w:r w:rsidR="004C5FE6" w:rsidRPr="00F464A9">
        <w:rPr>
          <w:rFonts w:ascii="Times New Roman" w:hAnsi="Times New Roman" w:cs="Times New Roman"/>
          <w:sz w:val="28"/>
          <w:szCs w:val="28"/>
          <w:lang w:val="en-US"/>
        </w:rPr>
        <w:t>development)</w:t>
      </w:r>
      <w:proofErr w:type="gramEnd"/>
      <w:r w:rsidR="004C5FE6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we carried out </w:t>
      </w:r>
      <w:r w:rsidR="00A824D8" w:rsidRPr="00F464A9">
        <w:rPr>
          <w:rFonts w:ascii="Times New Roman" w:hAnsi="Times New Roman" w:cs="Times New Roman"/>
          <w:sz w:val="28"/>
          <w:szCs w:val="28"/>
          <w:lang w:val="en-US"/>
        </w:rPr>
        <w:t>the Eurasian regional seminar on the subject of the "Dialogue and capacity building of local and regional governments of the Eurasian region”</w:t>
      </w:r>
    </w:p>
    <w:p w:rsidR="005665D6" w:rsidRPr="00F464A9" w:rsidRDefault="00427301" w:rsidP="00CF418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64A9">
        <w:rPr>
          <w:rFonts w:ascii="Times New Roman" w:hAnsi="Times New Roman" w:cs="Times New Roman"/>
          <w:b/>
          <w:sz w:val="28"/>
          <w:szCs w:val="28"/>
          <w:lang w:val="en-US"/>
        </w:rPr>
        <w:t>5) Increasing of the influence and achieving of worldwide recognition of the Eurasian section of UCLG</w:t>
      </w:r>
    </w:p>
    <w:p w:rsidR="00C21D18" w:rsidRPr="00F464A9" w:rsidRDefault="00C21D18" w:rsidP="00CF41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4A9">
        <w:rPr>
          <w:rFonts w:ascii="Times New Roman" w:hAnsi="Times New Roman" w:cs="Times New Roman"/>
          <w:sz w:val="28"/>
          <w:szCs w:val="28"/>
          <w:lang w:val="en-US"/>
        </w:rPr>
        <w:t>We did a lot t</w:t>
      </w:r>
      <w:r w:rsidR="001F2959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o promote our section in the Internet and media. There are articles in the Wikipedia and other reference web-cites about our organization and its members, most of our city-members has the information about UCLG and the links to our </w:t>
      </w:r>
      <w:proofErr w:type="gramStart"/>
      <w:r w:rsidR="001F2959" w:rsidRPr="00F464A9">
        <w:rPr>
          <w:rFonts w:ascii="Times New Roman" w:hAnsi="Times New Roman" w:cs="Times New Roman"/>
          <w:sz w:val="28"/>
          <w:szCs w:val="28"/>
          <w:lang w:val="en-US"/>
        </w:rPr>
        <w:t>web-site</w:t>
      </w:r>
      <w:proofErr w:type="gramEnd"/>
      <w:r w:rsidR="001F2959" w:rsidRPr="00F464A9">
        <w:rPr>
          <w:rFonts w:ascii="Times New Roman" w:hAnsi="Times New Roman" w:cs="Times New Roman"/>
          <w:sz w:val="28"/>
          <w:szCs w:val="28"/>
          <w:lang w:val="en-US"/>
        </w:rPr>
        <w:t>. We also cooperate with the UCLG World Secretariat</w:t>
      </w:r>
      <w:r w:rsidR="00BB20DB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and other sections in the field of informational exchange.</w:t>
      </w:r>
    </w:p>
    <w:p w:rsidR="00BB20DB" w:rsidRPr="00F464A9" w:rsidRDefault="00BB20DB" w:rsidP="00CF41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Our two-language </w:t>
      </w:r>
      <w:r w:rsidRPr="00F464A9">
        <w:rPr>
          <w:rFonts w:ascii="Times New Roman" w:hAnsi="Times New Roman" w:cs="Times New Roman"/>
          <w:sz w:val="28"/>
          <w:szCs w:val="28"/>
          <w:u w:val="single"/>
          <w:lang w:val="en-US"/>
        </w:rPr>
        <w:t>bulletin</w:t>
      </w:r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, “Eurasia Local Governments” </w:t>
      </w:r>
      <w:proofErr w:type="gramStart"/>
      <w:r w:rsidRPr="00F464A9">
        <w:rPr>
          <w:rFonts w:ascii="Times New Roman" w:hAnsi="Times New Roman" w:cs="Times New Roman"/>
          <w:sz w:val="28"/>
          <w:szCs w:val="28"/>
          <w:lang w:val="en-US"/>
        </w:rPr>
        <w:t>is issued and sent to our member cities on a regular basis</w:t>
      </w:r>
      <w:proofErr w:type="gramEnd"/>
      <w:r w:rsidRPr="00F464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B20DB" w:rsidRPr="00F464A9" w:rsidRDefault="00BB20DB" w:rsidP="00CF41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During these years, following cities have become our </w:t>
      </w:r>
      <w:r w:rsidRPr="00F464A9">
        <w:rPr>
          <w:rFonts w:ascii="Times New Roman" w:hAnsi="Times New Roman" w:cs="Times New Roman"/>
          <w:sz w:val="28"/>
          <w:szCs w:val="28"/>
          <w:u w:val="single"/>
          <w:lang w:val="en-US"/>
        </w:rPr>
        <w:t>members</w:t>
      </w:r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F464A9">
        <w:rPr>
          <w:rFonts w:ascii="Times New Roman" w:hAnsi="Times New Roman" w:cs="Times New Roman"/>
          <w:sz w:val="28"/>
          <w:szCs w:val="28"/>
          <w:lang w:val="en-US"/>
        </w:rPr>
        <w:t>Aktau</w:t>
      </w:r>
      <w:proofErr w:type="spellEnd"/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, Tiraspol, </w:t>
      </w:r>
      <w:r w:rsidR="00DC1381" w:rsidRPr="00F464A9">
        <w:rPr>
          <w:rFonts w:ascii="Times New Roman" w:hAnsi="Times New Roman" w:cs="Times New Roman"/>
          <w:sz w:val="28"/>
          <w:szCs w:val="28"/>
          <w:lang w:val="en-US"/>
        </w:rPr>
        <w:t>Khanty-</w:t>
      </w:r>
      <w:proofErr w:type="spellStart"/>
      <w:r w:rsidR="00DC1381" w:rsidRPr="00F464A9">
        <w:rPr>
          <w:rFonts w:ascii="Times New Roman" w:hAnsi="Times New Roman" w:cs="Times New Roman"/>
          <w:sz w:val="28"/>
          <w:szCs w:val="28"/>
          <w:lang w:val="en-US"/>
        </w:rPr>
        <w:t>Mansiysk</w:t>
      </w:r>
      <w:proofErr w:type="spellEnd"/>
      <w:r w:rsidR="00DC1381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C1381" w:rsidRPr="00F464A9">
        <w:rPr>
          <w:rFonts w:ascii="Times New Roman" w:hAnsi="Times New Roman" w:cs="Times New Roman"/>
          <w:sz w:val="28"/>
          <w:szCs w:val="28"/>
          <w:lang w:val="en-US"/>
        </w:rPr>
        <w:t>Nadym</w:t>
      </w:r>
      <w:proofErr w:type="spellEnd"/>
      <w:r w:rsidR="00DC1381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Region of </w:t>
      </w:r>
      <w:proofErr w:type="spellStart"/>
      <w:r w:rsidR="00DC1381" w:rsidRPr="00F464A9">
        <w:rPr>
          <w:rFonts w:ascii="Times New Roman" w:hAnsi="Times New Roman" w:cs="Times New Roman"/>
          <w:sz w:val="28"/>
          <w:szCs w:val="28"/>
          <w:lang w:val="en-US"/>
        </w:rPr>
        <w:t>Yugra</w:t>
      </w:r>
      <w:proofErr w:type="spellEnd"/>
      <w:r w:rsidR="00DC1381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, Kovrov, Magnitogorsk, </w:t>
      </w:r>
      <w:proofErr w:type="spellStart"/>
      <w:r w:rsidR="00DC1381" w:rsidRPr="00F464A9">
        <w:rPr>
          <w:rFonts w:ascii="Times New Roman" w:hAnsi="Times New Roman" w:cs="Times New Roman"/>
          <w:sz w:val="28"/>
          <w:szCs w:val="28"/>
          <w:lang w:val="en-US"/>
        </w:rPr>
        <w:t>Spassky</w:t>
      </w:r>
      <w:proofErr w:type="spellEnd"/>
      <w:r w:rsidR="00DC1381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Region of Tatarstan.</w:t>
      </w:r>
    </w:p>
    <w:p w:rsidR="00DC1381" w:rsidRPr="00F464A9" w:rsidRDefault="00DC1381" w:rsidP="00CF41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The candidates to become members today are Astana, Penza, Sevastopol, Kyzyl, </w:t>
      </w:r>
      <w:proofErr w:type="spellStart"/>
      <w:r w:rsidRPr="00F464A9">
        <w:rPr>
          <w:rFonts w:ascii="Times New Roman" w:hAnsi="Times New Roman" w:cs="Times New Roman"/>
          <w:sz w:val="28"/>
          <w:szCs w:val="28"/>
          <w:lang w:val="en-US"/>
        </w:rPr>
        <w:t>Yugorsk</w:t>
      </w:r>
      <w:proofErr w:type="spellEnd"/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F464A9">
        <w:rPr>
          <w:rFonts w:ascii="Times New Roman" w:hAnsi="Times New Roman" w:cs="Times New Roman"/>
          <w:sz w:val="28"/>
          <w:szCs w:val="28"/>
          <w:lang w:val="en-US"/>
        </w:rPr>
        <w:t>Novokuybyshevsk</w:t>
      </w:r>
      <w:proofErr w:type="spellEnd"/>
      <w:proofErr w:type="gramEnd"/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C1381" w:rsidRPr="00F464A9" w:rsidRDefault="00483D3D" w:rsidP="00CF41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4A9">
        <w:rPr>
          <w:rFonts w:ascii="Times New Roman" w:hAnsi="Times New Roman" w:cs="Times New Roman"/>
          <w:sz w:val="28"/>
          <w:szCs w:val="28"/>
          <w:lang w:val="en-US"/>
        </w:rPr>
        <w:t>These were</w:t>
      </w:r>
      <w:r w:rsidR="00DC1381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for our achievements.  As for our </w:t>
      </w:r>
      <w:r w:rsidR="00DC1381" w:rsidRPr="00F464A9">
        <w:rPr>
          <w:rFonts w:ascii="Times New Roman" w:hAnsi="Times New Roman" w:cs="Times New Roman"/>
          <w:b/>
          <w:sz w:val="28"/>
          <w:szCs w:val="28"/>
          <w:lang w:val="en-US"/>
        </w:rPr>
        <w:t>problems</w:t>
      </w:r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, I can say that despite our efforts, we cannot achieve much success in promoting our work in such countries as Turkmenistan, Uzbekistan, Azerbaijan, </w:t>
      </w:r>
      <w:proofErr w:type="gramStart"/>
      <w:r w:rsidRPr="00F464A9">
        <w:rPr>
          <w:rFonts w:ascii="Times New Roman" w:hAnsi="Times New Roman" w:cs="Times New Roman"/>
          <w:sz w:val="28"/>
          <w:szCs w:val="28"/>
          <w:lang w:val="en-US"/>
        </w:rPr>
        <w:t>Belarus</w:t>
      </w:r>
      <w:proofErr w:type="gramEnd"/>
      <w:r w:rsidR="00884769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. The President of the Republic of Tatarstan visited these countries, but despite of the promises of the national leaders, we still see little </w:t>
      </w:r>
      <w:r w:rsidR="007778CB" w:rsidRPr="00F464A9">
        <w:rPr>
          <w:rFonts w:ascii="Times New Roman" w:hAnsi="Times New Roman" w:cs="Times New Roman"/>
          <w:sz w:val="28"/>
          <w:szCs w:val="28"/>
          <w:lang w:val="en-US"/>
        </w:rPr>
        <w:t>actions in joining our organization, even if we notice the interest from the mayors.</w:t>
      </w:r>
    </w:p>
    <w:p w:rsidR="007778CB" w:rsidRPr="00F464A9" w:rsidRDefault="007778CB" w:rsidP="00CF41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4A9">
        <w:rPr>
          <w:rFonts w:ascii="Times New Roman" w:hAnsi="Times New Roman" w:cs="Times New Roman"/>
          <w:sz w:val="28"/>
          <w:szCs w:val="28"/>
          <w:lang w:val="en-US"/>
        </w:rPr>
        <w:t>Another week point is payment of annual contributions.</w:t>
      </w:r>
      <w:r w:rsidR="00B90D6A"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 Even if we pay much effort to keep the costs low, many cities they consider it possible not to </w:t>
      </w:r>
      <w:r w:rsidR="00B90D6A" w:rsidRPr="00F464A9">
        <w:rPr>
          <w:rFonts w:ascii="Times New Roman" w:hAnsi="Times New Roman" w:cs="Times New Roman"/>
          <w:sz w:val="28"/>
          <w:szCs w:val="28"/>
          <w:lang w:val="en-US"/>
        </w:rPr>
        <w:lastRenderedPageBreak/>
        <w:t>fulfill their obligations to the organization. We need to find a way out and try to organize our work so that those cities are interested in UCLG membership.</w:t>
      </w:r>
    </w:p>
    <w:p w:rsidR="00D4251E" w:rsidRPr="00F464A9" w:rsidRDefault="00D4251E" w:rsidP="00CF41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4A9">
        <w:rPr>
          <w:rFonts w:ascii="Times New Roman" w:hAnsi="Times New Roman" w:cs="Times New Roman"/>
          <w:sz w:val="28"/>
          <w:szCs w:val="28"/>
          <w:lang w:val="en-US"/>
        </w:rPr>
        <w:t xml:space="preserve">Substantial financial support from Kazan allows us to stay afloat. Even today, many cities feel this support, which is a significant contribution to the integration process. </w:t>
      </w:r>
    </w:p>
    <w:p w:rsidR="00F464A9" w:rsidRPr="00F464A9" w:rsidRDefault="00CF418D" w:rsidP="00CF41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Thanks for your attention!</w:t>
      </w:r>
      <w:bookmarkStart w:id="0" w:name="_GoBack"/>
      <w:bookmarkEnd w:id="0"/>
    </w:p>
    <w:sectPr w:rsidR="00F464A9" w:rsidRPr="00F4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9D"/>
    <w:rsid w:val="00162D75"/>
    <w:rsid w:val="00186BC1"/>
    <w:rsid w:val="001F2959"/>
    <w:rsid w:val="0024301E"/>
    <w:rsid w:val="00286DC9"/>
    <w:rsid w:val="00292A9D"/>
    <w:rsid w:val="00315686"/>
    <w:rsid w:val="0033183F"/>
    <w:rsid w:val="00357916"/>
    <w:rsid w:val="003763E2"/>
    <w:rsid w:val="003C7F55"/>
    <w:rsid w:val="00427301"/>
    <w:rsid w:val="00483D3D"/>
    <w:rsid w:val="00495A56"/>
    <w:rsid w:val="004B6E1B"/>
    <w:rsid w:val="004C5FE6"/>
    <w:rsid w:val="004E0FE8"/>
    <w:rsid w:val="004F691D"/>
    <w:rsid w:val="004F6E70"/>
    <w:rsid w:val="005401F0"/>
    <w:rsid w:val="005665D6"/>
    <w:rsid w:val="00595D28"/>
    <w:rsid w:val="00634AAA"/>
    <w:rsid w:val="006641C5"/>
    <w:rsid w:val="006B05BC"/>
    <w:rsid w:val="007778CB"/>
    <w:rsid w:val="00793DEC"/>
    <w:rsid w:val="007F6A25"/>
    <w:rsid w:val="0087639C"/>
    <w:rsid w:val="00884769"/>
    <w:rsid w:val="008D32E7"/>
    <w:rsid w:val="00972CC6"/>
    <w:rsid w:val="00A824D8"/>
    <w:rsid w:val="00B24E0D"/>
    <w:rsid w:val="00B7702D"/>
    <w:rsid w:val="00B90D6A"/>
    <w:rsid w:val="00BA0FE4"/>
    <w:rsid w:val="00BB20DB"/>
    <w:rsid w:val="00BE2536"/>
    <w:rsid w:val="00BF16B9"/>
    <w:rsid w:val="00BF3945"/>
    <w:rsid w:val="00C21D18"/>
    <w:rsid w:val="00C407BA"/>
    <w:rsid w:val="00CF418D"/>
    <w:rsid w:val="00D331C1"/>
    <w:rsid w:val="00D4251E"/>
    <w:rsid w:val="00D74E0B"/>
    <w:rsid w:val="00DC1381"/>
    <w:rsid w:val="00E2105A"/>
    <w:rsid w:val="00EB1D6C"/>
    <w:rsid w:val="00F222B5"/>
    <w:rsid w:val="00F34FD7"/>
    <w:rsid w:val="00F464A9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Леонова</dc:creator>
  <cp:keywords/>
  <dc:description/>
  <cp:lastModifiedBy>Татьяна Леонова</cp:lastModifiedBy>
  <cp:revision>2</cp:revision>
  <dcterms:created xsi:type="dcterms:W3CDTF">2015-07-29T05:38:00Z</dcterms:created>
  <dcterms:modified xsi:type="dcterms:W3CDTF">2015-07-29T14:50:00Z</dcterms:modified>
</cp:coreProperties>
</file>